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Ala-Malmin tori 1, 00700, Helsinki</w:t>
      </w:r>
    </w:p>
    <w:p>
      <w:r>
        <w:t>2.6.2024 sunnuntai</w:t>
      </w:r>
    </w:p>
    <w:p>
      <w:pPr>
        <w:pStyle w:val="Heading1"/>
      </w:pPr>
      <w:r>
        <w:t>2.6.2024 sunnuntai</w:t>
      </w:r>
    </w:p>
    <w:p>
      <w:pPr>
        <w:pStyle w:val="Heading2"/>
      </w:pPr>
      <w:r>
        <w:t>10:00-16:00 Förhandsröstning vid Europaparlamentsvalet</w:t>
      </w:r>
    </w:p>
    <w:p>
      <w:r>
        <w:t xml:space="preserve">eurovaalien ennakkoäänestys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