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Töölönlahdenkatu 4, 00100, Helsinki</w:t>
      </w:r>
    </w:p>
    <w:p>
      <w:r>
        <w:t>4.5.2024 lauantai</w:t>
      </w:r>
    </w:p>
    <w:p>
      <w:pPr>
        <w:pStyle w:val="Heading1"/>
      </w:pPr>
      <w:r>
        <w:t>4.5.2024 lauantai</w:t>
      </w:r>
    </w:p>
    <w:p>
      <w:pPr>
        <w:pStyle w:val="Heading2"/>
      </w:pPr>
      <w:r>
        <w:t>14:00-19:00 Lanu-fest</w:t>
      </w:r>
    </w:p>
    <w:p>
      <w:r>
        <w:t>Virtuaalinen lasten, nuorten ja nuorten aikuisten kirjallisuusfestivaali LANU! järjestetään ensimmäistä kertaa myös livenä!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