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Myllykallionrinne 1, 00200, Helsinki</w:t>
      </w:r>
    </w:p>
    <w:p>
      <w:r>
        <w:t>26.4.2024 perjantai</w:t>
      </w:r>
    </w:p>
    <w:p>
      <w:pPr>
        <w:pStyle w:val="Heading1"/>
      </w:pPr>
      <w:r>
        <w:t>26.4.2024 perjantai</w:t>
      </w:r>
    </w:p>
    <w:p>
      <w:pPr>
        <w:pStyle w:val="Heading2"/>
      </w:pPr>
      <w:r>
        <w:t>18:00-20:00 Wine &amp; Worship</w:t>
      </w:r>
    </w:p>
    <w:p>
      <w:r>
        <w:t>Tule mukaan ystävälliseen musiikkitapahtumaan seurustelemaan monikielisten, kansainvälisten ystävien kanssa!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