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Tyynenmerenkatu 1, 00220, Helsinki</w:t>
      </w:r>
    </w:p>
    <w:p>
      <w:r>
        <w:t>24.4.2024 keskiviikko</w:t>
      </w:r>
    </w:p>
    <w:p>
      <w:pPr>
        <w:pStyle w:val="Heading1"/>
      </w:pPr>
      <w:r>
        <w:t>24.4.2024 keskiviikko</w:t>
      </w:r>
    </w:p>
    <w:p>
      <w:pPr>
        <w:pStyle w:val="Heading2"/>
      </w:pPr>
      <w:r>
        <w:t>14:00-16:00 Keskiviikkokerho</w:t>
      </w:r>
    </w:p>
    <w:p>
      <w:r>
        <w:t>Kerho koululaisille.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