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Mannerheimintie 3, 00100, Helsinki</w:t>
      </w:r>
    </w:p>
    <w:p>
      <w:r>
        <w:t>25.4.2024 torstai</w:t>
      </w:r>
    </w:p>
    <w:p>
      <w:pPr>
        <w:pStyle w:val="Heading1"/>
      </w:pPr>
      <w:r>
        <w:t>25.4.2024-27.4.2024</w:t>
      </w:r>
    </w:p>
    <w:p>
      <w:pPr>
        <w:pStyle w:val="Heading2"/>
      </w:pPr>
      <w:r>
        <w:t>16:00-20:00 Grand Champagne Helsinki 2024</w:t>
      </w:r>
    </w:p>
    <w:p>
      <w:r>
        <w:t>Samppanja kupli kolmen päivän ajan Vanhalla Ylioppilastalolla, kun Grand Champagne -tapahtuma avaa ovensa kooten yhteen samppanjan ystävät</w:t>
      </w:r>
    </w:p>
    <w:p>
      <w:r>
        <w:t>22-25€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