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7.11.2024 torstai</w:t>
      </w:r>
    </w:p>
    <w:p>
      <w:pPr>
        <w:pStyle w:val="Heading1"/>
      </w:pPr>
      <w:r>
        <w:t>7.11.2024-17.11.2024</w:t>
      </w:r>
    </w:p>
    <w:p>
      <w:pPr>
        <w:pStyle w:val="Heading2"/>
      </w:pPr>
      <w:r>
        <w:t>00:01-23:59 Liikkeellä marraskuussa -festivaali  2024</w:t>
      </w:r>
    </w:p>
    <w:p>
      <w:r>
        <w:t xml:space="preserve">Liikkeellä marraskuussa on pääkaupunkiseudulla järjestettävä kansainvälinen nykytanssifestivaali, joka esittelee vuosittain ohjelmistossaan </w:t>
      </w:r>
    </w:p>
    <w:p>
      <w:r>
        <w:t>https://liikkeellamarraskuussa.fi/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