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27, 00100, Helsinki</w:t>
      </w:r>
    </w:p>
    <w:p>
      <w:r>
        <w:t>20.4.2024 lauantai</w:t>
      </w:r>
    </w:p>
    <w:p>
      <w:pPr>
        <w:pStyle w:val="Heading1"/>
      </w:pPr>
      <w:r>
        <w:t>20.4.2024 lauantai</w:t>
      </w:r>
    </w:p>
    <w:p>
      <w:pPr>
        <w:pStyle w:val="Heading2"/>
      </w:pPr>
      <w:r>
        <w:t>14:00-16:00 Pimeä kahvila</w:t>
      </w:r>
    </w:p>
    <w:p>
      <w:r>
        <w:t>Luckanista löytyy täysin pimeä kahvila, jossa pääsee kokemaan, millaista on kun ei pysty näkemään.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