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30.3.2024 lauantai</w:t>
      </w:r>
    </w:p>
    <w:p>
      <w:pPr>
        <w:pStyle w:val="Heading1"/>
      </w:pPr>
      <w:r>
        <w:t>30.3.2024 lauantai</w:t>
      </w:r>
    </w:p>
    <w:p>
      <w:pPr>
        <w:pStyle w:val="Heading2"/>
      </w:pPr>
      <w:r>
        <w:t>18:30-22:00 Seurasaaren pääsiäiskokot 2024</w:t>
      </w:r>
    </w:p>
    <w:p>
      <w:r>
        <w:t>Lankalauantaina roihuavat pääsiäiskokot. Lasten toivotaan pukeutuvan kokoille trulleiksi ja he voivat myös esittää itse valitsemiaan lauluja tai runoja.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