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20.3.2024 keskiviikko</w:t>
      </w:r>
    </w:p>
    <w:p>
      <w:pPr>
        <w:pStyle w:val="Heading1"/>
      </w:pPr>
      <w:r>
        <w:t>20.3.2024 keskiviikko</w:t>
      </w:r>
    </w:p>
    <w:p>
      <w:pPr>
        <w:pStyle w:val="Heading2"/>
      </w:pPr>
      <w:r>
        <w:t>19:00-21:00 Mansikkapaikka</w:t>
      </w:r>
    </w:p>
    <w:p>
      <w:r>
        <w:t>Sofi Oksasen odotettu uutuusnäytelmä kantaesitetään Kansallisteatterissa maaliskuussa 2024.</w:t>
      </w:r>
    </w:p>
    <w:p>
      <w:r>
        <w:t>45-55€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