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Kaasutehtaankatu 1, 00580, Helsinki</w:t>
      </w:r>
    </w:p>
    <w:p>
      <w:r>
        <w:t>25.5.2024 lauantai</w:t>
      </w:r>
    </w:p>
    <w:p>
      <w:pPr>
        <w:pStyle w:val="Heading1"/>
      </w:pPr>
      <w:r>
        <w:t>25.5.2024-26.5.2024</w:t>
      </w:r>
    </w:p>
    <w:p>
      <w:pPr>
        <w:pStyle w:val="Heading2"/>
      </w:pPr>
      <w:r>
        <w:t>11:00-19:00 Maailma kylässä -festivaali 2024</w:t>
      </w:r>
    </w:p>
    <w:p>
      <w:r>
        <w:t xml:space="preserve">Vuoden 2024 Maailma kylässä -festivaali järjestetään ensi toukokuussa Suvilahdessa teemalla Rohkeus.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