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Messuaukio 1, 00520, Helsinki</w:t>
      </w:r>
    </w:p>
    <w:p>
      <w:r>
        <w:t>21.3.2024 torstai</w:t>
      </w:r>
    </w:p>
    <w:p>
      <w:pPr>
        <w:pStyle w:val="Heading1"/>
      </w:pPr>
      <w:r>
        <w:t>21.3.2024-24.3.2024</w:t>
      </w:r>
    </w:p>
    <w:p>
      <w:pPr>
        <w:pStyle w:val="Heading2"/>
      </w:pPr>
      <w:r>
        <w:t>00:01-23:59 Kevätmessut 2024</w:t>
      </w:r>
    </w:p>
    <w:p>
      <w:r>
        <w:t>Suomen suurimpiin kuuluva puutarhanhoidon, rakentamisen, remontoinnin ja piensisustamisen tapahtumakokonaisuus Kevätmessut aloittaa kevätkauden maaliskuussa Mes</w:t>
      </w:r>
    </w:p>
    <w:p>
      <w:r>
        <w:t>11/17€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