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Mannerheimintie 13a, 00100, Helsinki</w:t>
      </w:r>
    </w:p>
    <w:p>
      <w:r>
        <w:t>21.9.2023 torstai</w:t>
      </w:r>
    </w:p>
    <w:p>
      <w:pPr>
        <w:pStyle w:val="Heading1"/>
      </w:pPr>
      <w:r>
        <w:t>21.9.2023 torstai</w:t>
      </w:r>
    </w:p>
    <w:p>
      <w:pPr>
        <w:pStyle w:val="Heading2"/>
      </w:pPr>
      <w:r>
        <w:t>19:00-21:00 RSO, Nicholas Collon &amp; Elina Vähälä</w:t>
      </w:r>
    </w:p>
    <w:p>
      <w:r>
        <w:t xml:space="preserve">Miten käynnistäisit keskustelun Beethovenin kanssa? </w:t>
      </w:r>
    </w:p>
    <w:p>
      <w:r>
        <w:t>10-40€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