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5.11.2020 torstai</w:t>
      </w:r>
    </w:p>
    <w:p>
      <w:pPr>
        <w:pStyle w:val="Heading1"/>
      </w:pPr>
      <w:r>
        <w:t>5.11.2020-15.11.2020</w:t>
      </w:r>
    </w:p>
    <w:p>
      <w:pPr>
        <w:pStyle w:val="Heading2"/>
      </w:pPr>
      <w:r>
        <w:t>00:01-23:59 Liikkeellä marraskuussa -nykytanssifestivaali 2020</w:t>
      </w:r>
    </w:p>
    <w:p>
      <w:r>
        <w:t>Liikkeellä marraskuussa on pääkaupunkiseudulla järjestettävä kansainvälinen nykytanssifestivaali, joka esittelee vuosittain ohjelmistossaan</w:t>
      </w:r>
    </w:p>
    <w:p>
      <w:r>
        <w:t>http://www.liikkeellamarraskuussa.fi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