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1.1.2020 keskiviikko</w:t>
      </w:r>
    </w:p>
    <w:p>
      <w:pPr>
        <w:pStyle w:val="Heading1"/>
      </w:pPr>
      <w:r>
        <w:t>1.1.2020-31.12.2024</w:t>
      </w:r>
    </w:p>
    <w:p>
      <w:pPr>
        <w:pStyle w:val="Heading2"/>
      </w:pPr>
      <w:r>
        <w:t>00:01-23:59 Tunteita ja eleganssia</w:t>
      </w:r>
    </w:p>
    <w:p>
      <w:r>
        <w:t xml:space="preserve">Valokuvaaja Eino Partanen (1902–1962) kuvasi viipurilaista teatteria 10 vuoden ajan vuosina 1929–39.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