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31.5.2018 torstai</w:t>
      </w:r>
    </w:p>
    <w:p>
      <w:pPr>
        <w:pStyle w:val="Heading1"/>
      </w:pPr>
      <w:r>
        <w:t>31.5.2018 torstai</w:t>
      </w:r>
    </w:p>
    <w:p>
      <w:pPr>
        <w:pStyle w:val="Heading2"/>
      </w:pPr>
      <w:r>
        <w:t>09:00-16:30 TÄYNNÄ Potkua osallisuuteen - Helsingin osallisuusmallin kick off</w:t>
      </w:r>
    </w:p>
    <w:p>
      <w:r>
        <w:t>Valitettavasti seminaari on täynnä. Helsingin osallisuusmalli potkaistaan nyt käyntiin. Tule keskustelemaan osallisuudesta ja kaupungin rakentamisesta yhdessä.</w:t>
      </w:r>
    </w:p>
    <w:p>
      <w:r>
        <w:t>Ilmainen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