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28.3.2018 keskiviikko</w:t>
      </w:r>
    </w:p>
    <w:p>
      <w:pPr>
        <w:pStyle w:val="Heading1"/>
      </w:pPr>
      <w:r>
        <w:t>28.3.2018 keskiviikko</w:t>
      </w:r>
    </w:p>
    <w:p>
      <w:pPr>
        <w:pStyle w:val="Heading2"/>
      </w:pPr>
      <w:r>
        <w:t>10:00-10:45 Tuolijumppa senioreille &amp; erityisryhmille</w:t>
      </w:r>
    </w:p>
    <w:p>
      <w:r>
        <w:t>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